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E9690D" w14:paraId="60F3C416" w14:textId="77777777" w:rsidTr="00E9690D">
        <w:tc>
          <w:tcPr>
            <w:tcW w:w="8296" w:type="dxa"/>
          </w:tcPr>
          <w:p w14:paraId="4BADADDD" w14:textId="316F698E" w:rsidR="00E9690D" w:rsidRDefault="00E9690D" w:rsidP="00E9690D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E590E35" wp14:editId="12DF69A3">
                  <wp:extent cx="3425005" cy="7064610"/>
                  <wp:effectExtent l="0" t="0" r="4445" b="317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8129" cy="7071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bookmarkStart w:id="0" w:name="_GoBack"/>
        <w:bookmarkEnd w:id="0"/>
      </w:tr>
      <w:tr w:rsidR="00E9690D" w14:paraId="29AC6606" w14:textId="77777777" w:rsidTr="00E9690D">
        <w:tc>
          <w:tcPr>
            <w:tcW w:w="8296" w:type="dxa"/>
          </w:tcPr>
          <w:p w14:paraId="02B660CE" w14:textId="75D1FF96" w:rsidR="00E9690D" w:rsidRPr="00E9690D" w:rsidRDefault="00E9690D" w:rsidP="00E9690D">
            <w:pPr>
              <w:pStyle w:val="MDPI51figurecaption"/>
              <w:rPr>
                <w:rFonts w:hint="eastAsia"/>
                <w:sz w:val="20"/>
              </w:rPr>
            </w:pPr>
            <w:r w:rsidRPr="00E9690D">
              <w:rPr>
                <w:b/>
                <w:sz w:val="20"/>
              </w:rPr>
              <w:t xml:space="preserve">Figure </w:t>
            </w:r>
            <w:r>
              <w:rPr>
                <w:b/>
                <w:sz w:val="20"/>
              </w:rPr>
              <w:t>S3</w:t>
            </w:r>
            <w:r w:rsidRPr="00E9690D">
              <w:rPr>
                <w:b/>
                <w:sz w:val="20"/>
              </w:rPr>
              <w:t>.</w:t>
            </w:r>
            <w:r w:rsidRPr="00E9690D">
              <w:rPr>
                <w:sz w:val="20"/>
              </w:rPr>
              <w:t xml:space="preserve"> Phylogenetic tree of </w:t>
            </w:r>
            <w:proofErr w:type="spellStart"/>
            <w:r w:rsidRPr="00E9690D">
              <w:rPr>
                <w:i/>
                <w:iCs/>
                <w:sz w:val="20"/>
              </w:rPr>
              <w:t>OfMYB</w:t>
            </w:r>
            <w:proofErr w:type="spellEnd"/>
            <w:r w:rsidRPr="00E9690D">
              <w:rPr>
                <w:sz w:val="20"/>
              </w:rPr>
              <w:t xml:space="preserve"> genes, gene structure and motifs of sweet </w:t>
            </w:r>
            <w:proofErr w:type="spellStart"/>
            <w:r w:rsidRPr="00E9690D">
              <w:rPr>
                <w:sz w:val="20"/>
              </w:rPr>
              <w:t>osmanthus</w:t>
            </w:r>
            <w:proofErr w:type="spellEnd"/>
            <w:r w:rsidRPr="00E9690D">
              <w:rPr>
                <w:sz w:val="20"/>
              </w:rPr>
              <w:t xml:space="preserve"> 2R-MYB proteins. A: The unrooted tree on the left includes 243 2R-MYB proteins from sweet </w:t>
            </w:r>
            <w:proofErr w:type="spellStart"/>
            <w:r w:rsidRPr="00E9690D">
              <w:rPr>
                <w:sz w:val="20"/>
              </w:rPr>
              <w:t>osmanthus</w:t>
            </w:r>
            <w:proofErr w:type="spellEnd"/>
            <w:r w:rsidRPr="00E9690D">
              <w:rPr>
                <w:sz w:val="20"/>
              </w:rPr>
              <w:t xml:space="preserve">. B: Conserved protein motifs. Each motif is represented by a number on the colored box, and the gray lines represent </w:t>
            </w:r>
            <w:proofErr w:type="spellStart"/>
            <w:r w:rsidRPr="00E9690D">
              <w:rPr>
                <w:sz w:val="20"/>
              </w:rPr>
              <w:t>unconserved</w:t>
            </w:r>
            <w:proofErr w:type="spellEnd"/>
            <w:r w:rsidRPr="00E9690D">
              <w:rPr>
                <w:sz w:val="20"/>
              </w:rPr>
              <w:t xml:space="preserve"> sequences. C: Gene structures of sweet </w:t>
            </w:r>
            <w:proofErr w:type="spellStart"/>
            <w:r w:rsidRPr="00E9690D">
              <w:rPr>
                <w:sz w:val="20"/>
              </w:rPr>
              <w:t>osmanthus</w:t>
            </w:r>
            <w:proofErr w:type="spellEnd"/>
            <w:r w:rsidRPr="00E9690D">
              <w:rPr>
                <w:sz w:val="20"/>
              </w:rPr>
              <w:t xml:space="preserve"> 2R-MYB genes. Exon (s) and intron (s) are represented by green boxes and gray lines, respectively. The numbers 0, 1 and 2 represent the phases of the introns.</w:t>
            </w:r>
          </w:p>
        </w:tc>
      </w:tr>
    </w:tbl>
    <w:p w14:paraId="03F80EBE" w14:textId="77777777" w:rsidR="007364AE" w:rsidRDefault="007364AE">
      <w:pPr>
        <w:rPr>
          <w:rFonts w:hint="eastAsia"/>
        </w:rPr>
      </w:pPr>
    </w:p>
    <w:sectPr w:rsidR="007364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2510F3" w14:textId="77777777" w:rsidR="00F955D6" w:rsidRDefault="00F955D6" w:rsidP="00E9690D">
      <w:r>
        <w:separator/>
      </w:r>
    </w:p>
  </w:endnote>
  <w:endnote w:type="continuationSeparator" w:id="0">
    <w:p w14:paraId="152EDB19" w14:textId="77777777" w:rsidR="00F955D6" w:rsidRDefault="00F955D6" w:rsidP="00E96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ECE7D4" w14:textId="77777777" w:rsidR="00F955D6" w:rsidRDefault="00F955D6" w:rsidP="00E9690D">
      <w:r>
        <w:separator/>
      </w:r>
    </w:p>
  </w:footnote>
  <w:footnote w:type="continuationSeparator" w:id="0">
    <w:p w14:paraId="3EA0738E" w14:textId="77777777" w:rsidR="00F955D6" w:rsidRDefault="00F955D6" w:rsidP="00E969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6C1"/>
    <w:rsid w:val="005946C1"/>
    <w:rsid w:val="007364AE"/>
    <w:rsid w:val="0076537C"/>
    <w:rsid w:val="00E9690D"/>
    <w:rsid w:val="00F95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372D1C"/>
  <w15:chartTrackingRefBased/>
  <w15:docId w15:val="{0E61E5CB-22A5-4BA0-8487-78FBA82C1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69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9690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969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9690D"/>
    <w:rPr>
      <w:sz w:val="18"/>
      <w:szCs w:val="18"/>
    </w:rPr>
  </w:style>
  <w:style w:type="table" w:styleId="a7">
    <w:name w:val="Table Grid"/>
    <w:basedOn w:val="a1"/>
    <w:uiPriority w:val="39"/>
    <w:rsid w:val="00E969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PI51figurecaption">
    <w:name w:val="MDPI_5.1_figure_caption"/>
    <w:basedOn w:val="a"/>
    <w:qFormat/>
    <w:rsid w:val="00E9690D"/>
    <w:pPr>
      <w:widowControl/>
      <w:adjustRightInd w:val="0"/>
      <w:snapToGrid w:val="0"/>
      <w:spacing w:before="120" w:after="240" w:line="260" w:lineRule="atLeast"/>
      <w:ind w:left="425" w:right="425"/>
    </w:pPr>
    <w:rPr>
      <w:rFonts w:ascii="Palatino Linotype" w:eastAsia="Times New Roman" w:hAnsi="Palatino Linotype" w:cs="Times New Roman"/>
      <w:color w:val="000000"/>
      <w:kern w:val="0"/>
      <w:sz w:val="18"/>
      <w:szCs w:val="20"/>
      <w:lang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 haiyan</dc:creator>
  <cp:keywords/>
  <dc:description/>
  <cp:lastModifiedBy>li haiyan</cp:lastModifiedBy>
  <cp:revision>2</cp:revision>
  <dcterms:created xsi:type="dcterms:W3CDTF">2020-03-03T08:01:00Z</dcterms:created>
  <dcterms:modified xsi:type="dcterms:W3CDTF">2020-03-03T08:05:00Z</dcterms:modified>
</cp:coreProperties>
</file>